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9C" w:rsidRDefault="0059509C" w:rsidP="002E1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-1264920</wp:posOffset>
            </wp:positionV>
            <wp:extent cx="7639050" cy="4238625"/>
            <wp:effectExtent l="19050" t="0" r="0" b="0"/>
            <wp:wrapNone/>
            <wp:docPr id="2" name="Рисунок 2" descr="Детская школа искусств с. Куяново | ПОЗДРАВЛЯЕ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ая школа искусств с. Куяново | ПОЗДРАВЛЯЕМ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09C" w:rsidRDefault="0059509C" w:rsidP="002E1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9C" w:rsidRDefault="0059509C" w:rsidP="0059509C">
      <w:pPr>
        <w:rPr>
          <w:rFonts w:ascii="Times New Roman" w:hAnsi="Times New Roman" w:cs="Times New Roman"/>
          <w:b/>
          <w:sz w:val="28"/>
          <w:szCs w:val="28"/>
        </w:rPr>
      </w:pPr>
    </w:p>
    <w:p w:rsidR="002068CD" w:rsidRPr="0059509C" w:rsidRDefault="002E18FC" w:rsidP="002E18F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9509C">
        <w:rPr>
          <w:rFonts w:ascii="Times New Roman" w:hAnsi="Times New Roman" w:cs="Times New Roman"/>
          <w:b/>
          <w:sz w:val="36"/>
          <w:szCs w:val="28"/>
        </w:rPr>
        <w:t xml:space="preserve">Муниципальная </w:t>
      </w:r>
      <w:proofErr w:type="spellStart"/>
      <w:r w:rsidRPr="0059509C">
        <w:rPr>
          <w:rFonts w:ascii="Times New Roman" w:hAnsi="Times New Roman" w:cs="Times New Roman"/>
          <w:b/>
          <w:sz w:val="36"/>
          <w:szCs w:val="28"/>
        </w:rPr>
        <w:t>онлайн</w:t>
      </w:r>
      <w:proofErr w:type="spellEnd"/>
      <w:r w:rsidRPr="0059509C">
        <w:rPr>
          <w:rFonts w:ascii="Times New Roman" w:hAnsi="Times New Roman" w:cs="Times New Roman"/>
          <w:b/>
          <w:sz w:val="36"/>
          <w:szCs w:val="28"/>
        </w:rPr>
        <w:t xml:space="preserve"> – викторина, </w:t>
      </w:r>
      <w:r w:rsidRPr="0059509C">
        <w:rPr>
          <w:rFonts w:ascii="Times New Roman" w:hAnsi="Times New Roman" w:cs="Times New Roman"/>
          <w:b/>
          <w:sz w:val="36"/>
          <w:szCs w:val="28"/>
        </w:rPr>
        <w:br/>
        <w:t>посвященная Дню народного единства - 2020.</w:t>
      </w:r>
    </w:p>
    <w:p w:rsidR="0059509C" w:rsidRDefault="0059509C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9509C" w:rsidRDefault="0059509C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9509C" w:rsidRDefault="0059509C">
      <w:pPr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9509C" w:rsidRPr="00AD04D5" w:rsidRDefault="0059509C">
      <w:pPr>
        <w:rPr>
          <w:rFonts w:ascii="Times New Roman" w:hAnsi="Times New Roman" w:cs="Times New Roman"/>
          <w:b/>
          <w:sz w:val="2"/>
          <w:szCs w:val="28"/>
          <w:u w:val="single"/>
        </w:rPr>
      </w:pPr>
    </w:p>
    <w:p w:rsidR="002E18FC" w:rsidRDefault="002E18FC" w:rsidP="0059509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8FC">
        <w:rPr>
          <w:rFonts w:ascii="Times New Roman" w:hAnsi="Times New Roman" w:cs="Times New Roman"/>
          <w:b/>
          <w:sz w:val="24"/>
          <w:szCs w:val="28"/>
          <w:u w:val="single"/>
        </w:rPr>
        <w:t>Участники:</w:t>
      </w:r>
      <w:r w:rsidRPr="002E18FC">
        <w:rPr>
          <w:rFonts w:ascii="Times New Roman" w:hAnsi="Times New Roman" w:cs="Times New Roman"/>
          <w:b/>
          <w:sz w:val="24"/>
          <w:szCs w:val="28"/>
        </w:rPr>
        <w:t xml:space="preserve"> обучающиеся 4-х и 5-х классов образовательных организаций ГО Богданович</w:t>
      </w:r>
    </w:p>
    <w:p w:rsidR="002E18FC" w:rsidRDefault="002E18FC" w:rsidP="0059509C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E18FC">
        <w:rPr>
          <w:rFonts w:ascii="Times New Roman" w:hAnsi="Times New Roman" w:cs="Times New Roman"/>
          <w:b/>
          <w:sz w:val="24"/>
          <w:szCs w:val="28"/>
          <w:u w:val="single"/>
        </w:rPr>
        <w:t>Сроки проведения:</w:t>
      </w:r>
      <w:r w:rsidRPr="002E18FC">
        <w:rPr>
          <w:rFonts w:ascii="Times New Roman" w:hAnsi="Times New Roman" w:cs="Times New Roman"/>
          <w:b/>
          <w:sz w:val="24"/>
          <w:szCs w:val="28"/>
        </w:rPr>
        <w:t xml:space="preserve"> 3 ноября – 6 ноября</w:t>
      </w:r>
      <w:r>
        <w:rPr>
          <w:rFonts w:ascii="Times New Roman" w:hAnsi="Times New Roman" w:cs="Times New Roman"/>
          <w:b/>
          <w:sz w:val="24"/>
          <w:szCs w:val="28"/>
        </w:rPr>
        <w:t xml:space="preserve"> 2020 года</w:t>
      </w:r>
      <w:r w:rsidRPr="002E18FC">
        <w:rPr>
          <w:rFonts w:ascii="Times New Roman" w:hAnsi="Times New Roman" w:cs="Times New Roman"/>
          <w:b/>
          <w:sz w:val="24"/>
          <w:szCs w:val="28"/>
        </w:rPr>
        <w:t>, 9 ноября 2020 года – подведение итогов</w:t>
      </w:r>
    </w:p>
    <w:p w:rsidR="002E18FC" w:rsidRDefault="002E18FC" w:rsidP="005950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18FC">
        <w:rPr>
          <w:rFonts w:ascii="Times New Roman" w:hAnsi="Times New Roman" w:cs="Times New Roman"/>
          <w:b/>
          <w:sz w:val="24"/>
          <w:szCs w:val="28"/>
          <w:u w:val="single"/>
        </w:rPr>
        <w:t>Условия участия:</w:t>
      </w:r>
      <w:r>
        <w:rPr>
          <w:rFonts w:ascii="Times New Roman" w:hAnsi="Times New Roman" w:cs="Times New Roman"/>
          <w:b/>
          <w:sz w:val="24"/>
          <w:szCs w:val="28"/>
        </w:rPr>
        <w:t xml:space="preserve"> Учащиеся </w:t>
      </w:r>
      <w:r w:rsidR="00AD04D5">
        <w:rPr>
          <w:rFonts w:ascii="Times New Roman" w:hAnsi="Times New Roman" w:cs="Times New Roman"/>
          <w:b/>
          <w:sz w:val="24"/>
          <w:szCs w:val="28"/>
        </w:rPr>
        <w:t xml:space="preserve">4-5-х классов </w:t>
      </w:r>
      <w:r>
        <w:rPr>
          <w:rFonts w:ascii="Times New Roman" w:hAnsi="Times New Roman" w:cs="Times New Roman"/>
          <w:b/>
          <w:sz w:val="24"/>
          <w:szCs w:val="28"/>
        </w:rPr>
        <w:t xml:space="preserve">школ ГО Богданович знакомятся с информацией в группе «Первые в первой» </w:t>
      </w:r>
      <w:hyperlink r:id="rId6" w:history="1">
        <w:r w:rsidRPr="002F7D6E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https://vk.com/firs</w:t>
        </w:r>
        <w:r w:rsidRPr="002F7D6E">
          <w:rPr>
            <w:rStyle w:val="a3"/>
            <w:rFonts w:ascii="Times New Roman" w:hAnsi="Times New Roman" w:cs="Times New Roman"/>
            <w:b/>
            <w:sz w:val="24"/>
            <w:szCs w:val="28"/>
          </w:rPr>
          <w:t>t_in_first</w:t>
        </w:r>
      </w:hyperlink>
      <w:r>
        <w:rPr>
          <w:rFonts w:ascii="Times New Roman" w:hAnsi="Times New Roman" w:cs="Times New Roman"/>
          <w:b/>
          <w:sz w:val="24"/>
          <w:szCs w:val="28"/>
        </w:rPr>
        <w:t xml:space="preserve"> и отвечают на вопросы викторины с помощью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гугл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– формы</w:t>
      </w:r>
      <w:r w:rsidR="00AD04D5">
        <w:t xml:space="preserve"> </w:t>
      </w:r>
      <w:hyperlink r:id="rId7" w:history="1">
        <w:r w:rsidR="00AD04D5" w:rsidRPr="002F7D6E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https://docs.google.com/forms/d/e/1FAIpQLSfmamv</w:t>
        </w:r>
        <w:r w:rsidR="00AD04D5" w:rsidRPr="002F7D6E">
          <w:rPr>
            <w:rStyle w:val="a3"/>
            <w:rFonts w:ascii="Times New Roman" w:hAnsi="Times New Roman" w:cs="Times New Roman"/>
            <w:b/>
            <w:sz w:val="24"/>
            <w:szCs w:val="28"/>
          </w:rPr>
          <w:t>HFWWnHCutXQlTonTXDF1Cpm-lGCcppYsoOtES0_JGDQ/viewform?vc=0&amp;c=0&amp;w=1&amp;flr=0</w:t>
        </w:r>
      </w:hyperlink>
      <w:r w:rsidR="00AD04D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C4338" w:rsidRDefault="006C4338" w:rsidP="005950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C4338">
        <w:rPr>
          <w:rFonts w:ascii="Times New Roman" w:hAnsi="Times New Roman" w:cs="Times New Roman"/>
          <w:b/>
          <w:sz w:val="24"/>
          <w:szCs w:val="28"/>
          <w:u w:val="single"/>
        </w:rPr>
        <w:t>Вопросы викторины:</w:t>
      </w:r>
    </w:p>
    <w:p w:rsidR="00DA3C96" w:rsidRPr="0059509C" w:rsidRDefault="00DA3C96" w:rsidP="0059509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31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 ноября - День народного единства. В честь данного праздника</w:t>
      </w:r>
      <w:proofErr w:type="gramStart"/>
      <w:r w:rsidRPr="005E31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</w:t>
      </w:r>
      <w:proofErr w:type="gramEnd"/>
      <w:r w:rsidRPr="005E31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ервая школа запустила </w:t>
      </w:r>
      <w:proofErr w:type="spellStart"/>
      <w:r w:rsidRPr="005E31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флешмоб</w:t>
      </w:r>
      <w:proofErr w:type="spellEnd"/>
      <w:r w:rsidRPr="005E31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посвящённый народам, живущим на Урале!!! На Урале проживает множество народов, но ребята выделили самые интересные (по их мнению).</w:t>
      </w:r>
      <w:r w:rsidR="005E317B" w:rsidRPr="005E317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Ответы на все вопросы </w:t>
      </w:r>
      <w:r w:rsidR="005E317B" w:rsidRPr="005950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викторины кроются в </w:t>
      </w:r>
      <w:r w:rsidR="0059509C" w:rsidRPr="005950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информации,</w:t>
      </w:r>
      <w:r w:rsidR="005E317B" w:rsidRPr="005950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представленной в статьях.</w:t>
      </w:r>
    </w:p>
    <w:p w:rsidR="006C4338" w:rsidRPr="0059509C" w:rsidRDefault="00DA3C96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59509C">
        <w:rPr>
          <w:rFonts w:ascii="Times New Roman" w:hAnsi="Times New Roman" w:cs="Times New Roman"/>
          <w:b/>
          <w:sz w:val="24"/>
          <w:szCs w:val="28"/>
        </w:rPr>
        <w:t>Информация</w:t>
      </w:r>
      <w:proofErr w:type="gramEnd"/>
      <w:r w:rsidRPr="0059509C">
        <w:rPr>
          <w:rFonts w:ascii="Times New Roman" w:hAnsi="Times New Roman" w:cs="Times New Roman"/>
          <w:b/>
          <w:sz w:val="24"/>
          <w:szCs w:val="28"/>
        </w:rPr>
        <w:t xml:space="preserve"> о каких народах представлена в статьях в группе «Первые в первой» </w:t>
      </w:r>
      <w:hyperlink r:id="rId8" w:history="1">
        <w:r w:rsidRPr="0059509C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https://vk.com/first_in_first</w:t>
        </w:r>
      </w:hyperlink>
      <w:r w:rsidRPr="0059509C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5E317B" w:rsidRPr="0059509C">
        <w:rPr>
          <w:rFonts w:ascii="Times New Roman" w:hAnsi="Times New Roman" w:cs="Times New Roman"/>
          <w:b/>
          <w:sz w:val="24"/>
          <w:szCs w:val="28"/>
        </w:rPr>
        <w:t xml:space="preserve">указать </w:t>
      </w:r>
      <w:r w:rsidRPr="0059509C">
        <w:rPr>
          <w:rFonts w:ascii="Times New Roman" w:hAnsi="Times New Roman" w:cs="Times New Roman"/>
          <w:b/>
          <w:sz w:val="24"/>
          <w:szCs w:val="28"/>
        </w:rPr>
        <w:t xml:space="preserve">количество народов и </w:t>
      </w:r>
      <w:r w:rsidR="005E317B" w:rsidRPr="0059509C">
        <w:rPr>
          <w:rFonts w:ascii="Times New Roman" w:hAnsi="Times New Roman" w:cs="Times New Roman"/>
          <w:b/>
          <w:sz w:val="24"/>
          <w:szCs w:val="28"/>
        </w:rPr>
        <w:t xml:space="preserve">перечислить </w:t>
      </w:r>
      <w:r w:rsidRPr="0059509C">
        <w:rPr>
          <w:rFonts w:ascii="Times New Roman" w:hAnsi="Times New Roman" w:cs="Times New Roman"/>
          <w:b/>
          <w:sz w:val="24"/>
          <w:szCs w:val="28"/>
        </w:rPr>
        <w:t>названия).</w:t>
      </w:r>
    </w:p>
    <w:p w:rsidR="00DA3C96" w:rsidRPr="0059509C" w:rsidRDefault="005E317B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Чеченский народ знаменит своими многовековыми традициями и самобытной древнейшей культурой. Помимо названия чеченцы, как еще именуется этот народ?</w:t>
      </w:r>
    </w:p>
    <w:p w:rsidR="00DA3C96" w:rsidRPr="0059509C" w:rsidRDefault="00DA3C96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9509C">
        <w:rPr>
          <w:rFonts w:ascii="Times New Roman" w:hAnsi="Times New Roman" w:cs="Times New Roman"/>
          <w:b/>
          <w:sz w:val="24"/>
          <w:szCs w:val="28"/>
        </w:rPr>
        <w:t>На каком месте по распространению в мире стоит русский язык?</w:t>
      </w:r>
    </w:p>
    <w:p w:rsidR="005E317B" w:rsidRPr="0059509C" w:rsidRDefault="005E317B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какой период возникла марийская письменность?</w:t>
      </w:r>
    </w:p>
    <w:p w:rsidR="00AD38AF" w:rsidRPr="0059509C" w:rsidRDefault="00AD38AF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Назовите главное чуваш</w:t>
      </w:r>
      <w:r w:rsidR="00DA3C96"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ское блюдо, которое </w:t>
      </w: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является по праву главным достоянием культуры чувашского народа.</w:t>
      </w:r>
    </w:p>
    <w:p w:rsidR="005E317B" w:rsidRPr="0059509C" w:rsidRDefault="005E317B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называется якутское жилище?</w:t>
      </w:r>
    </w:p>
    <w:p w:rsidR="005E317B" w:rsidRPr="0059509C" w:rsidRDefault="005E317B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Назовите национальное мордовское блюдо. Из чего оно состоит?</w:t>
      </w:r>
    </w:p>
    <w:p w:rsidR="005E317B" w:rsidRPr="0059509C" w:rsidRDefault="005E317B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чем заключается особенность монгольского письма?</w:t>
      </w:r>
    </w:p>
    <w:p w:rsidR="005E317B" w:rsidRPr="0059509C" w:rsidRDefault="005E317B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Назовите атрибуты казахской верхней одежды.</w:t>
      </w:r>
    </w:p>
    <w:p w:rsidR="00DA3C96" w:rsidRPr="0059509C" w:rsidRDefault="0059509C" w:rsidP="0059509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A3C96"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Опишите не менее трех традиций твоей семьи, связав их с культурой определенного народа (</w:t>
      </w:r>
      <w:r w:rsidR="005E317B"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родители в помощь…</w:t>
      </w:r>
      <w:r w:rsidR="00DA3C96" w:rsidRPr="005950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2E18FC" w:rsidRPr="006C4338" w:rsidRDefault="002E18FC" w:rsidP="0059509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338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оценивания:</w:t>
      </w:r>
      <w:r w:rsidR="006C4338" w:rsidRPr="006C433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Ответы на вопросы, содержащиеся в интернет - викторине, оцениваются по балльной системе. За каждый правильный ответ на вопрос присуждается определенное количество баллов, а также учитывается</w:t>
      </w:r>
      <w:r w:rsidR="00DA3C9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</w:p>
    <w:p w:rsidR="002E18FC" w:rsidRPr="006C4338" w:rsidRDefault="006C4338" w:rsidP="0059509C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338">
        <w:rPr>
          <w:rFonts w:ascii="Times New Roman" w:hAnsi="Times New Roman" w:cs="Times New Roman"/>
          <w:b/>
          <w:i/>
          <w:sz w:val="24"/>
          <w:szCs w:val="24"/>
        </w:rPr>
        <w:t xml:space="preserve">Полнота </w:t>
      </w:r>
      <w:proofErr w:type="gramStart"/>
      <w:r w:rsidRPr="006C4338">
        <w:rPr>
          <w:rFonts w:ascii="Times New Roman" w:hAnsi="Times New Roman" w:cs="Times New Roman"/>
          <w:b/>
          <w:i/>
          <w:sz w:val="24"/>
          <w:szCs w:val="24"/>
        </w:rPr>
        <w:t>изложенного</w:t>
      </w:r>
      <w:proofErr w:type="gramEnd"/>
      <w:r w:rsidRPr="006C4338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</w:t>
      </w:r>
    </w:p>
    <w:p w:rsidR="006C4338" w:rsidRPr="006C4338" w:rsidRDefault="006C4338" w:rsidP="0059509C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338">
        <w:rPr>
          <w:rFonts w:ascii="Times New Roman" w:hAnsi="Times New Roman" w:cs="Times New Roman"/>
          <w:b/>
          <w:i/>
          <w:sz w:val="24"/>
          <w:szCs w:val="24"/>
        </w:rPr>
        <w:t>Грамотность и логичность изложения материала</w:t>
      </w:r>
    </w:p>
    <w:p w:rsidR="006C4338" w:rsidRPr="006C4338" w:rsidRDefault="006C4338" w:rsidP="0059509C">
      <w:pPr>
        <w:pStyle w:val="a4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338">
        <w:rPr>
          <w:rFonts w:ascii="Times New Roman" w:hAnsi="Times New Roman" w:cs="Times New Roman"/>
          <w:b/>
          <w:i/>
          <w:sz w:val="24"/>
          <w:szCs w:val="24"/>
        </w:rPr>
        <w:t>Оригинальность, творческий подход к изложению материала.</w:t>
      </w:r>
    </w:p>
    <w:p w:rsidR="002E18FC" w:rsidRDefault="002E18FC" w:rsidP="005950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 ноября 2020 года будут подведены итоги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– викторины в группе «Первые в первой» </w:t>
      </w:r>
      <w:hyperlink r:id="rId9" w:history="1">
        <w:r w:rsidRPr="002F7D6E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https://vk.com/first_in_first</w:t>
        </w:r>
      </w:hyperlink>
      <w:r>
        <w:rPr>
          <w:rFonts w:ascii="Times New Roman" w:hAnsi="Times New Roman" w:cs="Times New Roman"/>
          <w:b/>
          <w:sz w:val="24"/>
          <w:szCs w:val="28"/>
        </w:rPr>
        <w:t>, а также будет рассылка через электронную почту.</w:t>
      </w:r>
    </w:p>
    <w:p w:rsidR="002E18FC" w:rsidRPr="00DA3C96" w:rsidRDefault="002E18FC" w:rsidP="0059509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3C96">
        <w:rPr>
          <w:rFonts w:ascii="Times New Roman" w:hAnsi="Times New Roman" w:cs="Times New Roman"/>
          <w:b/>
          <w:sz w:val="24"/>
          <w:szCs w:val="28"/>
          <w:u w:val="single"/>
        </w:rPr>
        <w:t>Все участники получают сертификаты, победители получают дипломы и памятные призы.</w:t>
      </w:r>
    </w:p>
    <w:p w:rsidR="006C4338" w:rsidRPr="0059509C" w:rsidRDefault="006C4338" w:rsidP="0059509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09C">
        <w:rPr>
          <w:rFonts w:ascii="Times New Roman" w:hAnsi="Times New Roman" w:cs="Times New Roman"/>
          <w:b/>
          <w:i/>
          <w:sz w:val="28"/>
          <w:szCs w:val="28"/>
        </w:rPr>
        <w:t>Желаем всем удачи! Надеемся на вашу активность!</w:t>
      </w:r>
    </w:p>
    <w:sectPr w:rsidR="006C4338" w:rsidRPr="0059509C" w:rsidSect="00AD04D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EF5"/>
    <w:multiLevelType w:val="hybridMultilevel"/>
    <w:tmpl w:val="2CB47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60B5"/>
    <w:multiLevelType w:val="hybridMultilevel"/>
    <w:tmpl w:val="5552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47927"/>
    <w:multiLevelType w:val="hybridMultilevel"/>
    <w:tmpl w:val="1B00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FC"/>
    <w:rsid w:val="002E18FC"/>
    <w:rsid w:val="00363017"/>
    <w:rsid w:val="0059509C"/>
    <w:rsid w:val="005E317B"/>
    <w:rsid w:val="006C4338"/>
    <w:rsid w:val="007D1D16"/>
    <w:rsid w:val="00870CDB"/>
    <w:rsid w:val="00AD04D5"/>
    <w:rsid w:val="00AD38AF"/>
    <w:rsid w:val="00AD7B7E"/>
    <w:rsid w:val="00DA3C96"/>
    <w:rsid w:val="00F7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8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8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9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D04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irst_in_fir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mamvHFWWnHCutXQlTonTXDF1Cpm-lGCcppYsoOtES0_JGDQ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irst_in_firs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irst_in_fir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2020-11-02T17:16:00Z</dcterms:created>
  <dcterms:modified xsi:type="dcterms:W3CDTF">2020-11-02T18:36:00Z</dcterms:modified>
</cp:coreProperties>
</file>