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72" w:rsidRPr="00954E72" w:rsidRDefault="00954E72" w:rsidP="00954E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2060"/>
          <w:spacing w:val="100"/>
          <w:sz w:val="48"/>
          <w:szCs w:val="48"/>
          <w:lang w:eastAsia="ru-RU"/>
        </w:rPr>
      </w:pPr>
      <w:r w:rsidRPr="00954E72">
        <w:rPr>
          <w:rFonts w:ascii="Times New Roman" w:eastAsia="Times New Roman" w:hAnsi="Times New Roman" w:cs="Times New Roman"/>
          <w:b/>
          <w:color w:val="002060"/>
          <w:spacing w:val="100"/>
          <w:sz w:val="48"/>
          <w:szCs w:val="48"/>
          <w:lang w:eastAsia="ru-RU"/>
        </w:rPr>
        <w:t>Полезные ссылки</w:t>
      </w:r>
    </w:p>
    <w:p w:rsidR="004E2C63" w:rsidRPr="00954E72" w:rsidRDefault="004E2C63" w:rsidP="004E2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D0CB5">
        <w:drawing>
          <wp:inline distT="0" distB="0" distL="0" distR="0" wp14:anchorId="795AB56A" wp14:editId="27EE9926">
            <wp:extent cx="572494" cy="526782"/>
            <wp:effectExtent l="0" t="0" r="0" b="6985"/>
            <wp:docPr id="4" name="Рисунок 4" descr="rospotreb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spotreb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9" cy="52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C63" w:rsidRDefault="004E2C63" w:rsidP="004E2C6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hyperlink r:id="rId7" w:history="1"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Федеральная служба по надзору в сфере образования</w:t>
        </w:r>
      </w:hyperlink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  <w:hyperlink r:id="rId8" w:history="1">
        <w:r w:rsidRPr="00AB2222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https://obrnadzor.gov.ru/</w:t>
        </w:r>
      </w:hyperlink>
    </w:p>
    <w:p w:rsidR="00954E72" w:rsidRDefault="00954E72" w:rsidP="00954E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954E72">
        <w:rPr>
          <w:rFonts w:ascii="Times New Roman" w:eastAsia="Times New Roman" w:hAnsi="Times New Roman" w:cs="Times New Roman"/>
          <w:noProof/>
          <w:color w:val="222222"/>
          <w:sz w:val="36"/>
          <w:szCs w:val="36"/>
          <w:lang w:eastAsia="ru-RU"/>
        </w:rPr>
        <w:drawing>
          <wp:inline distT="0" distB="0" distL="0" distR="0" wp14:anchorId="05B054A8" wp14:editId="58AC67CD">
            <wp:extent cx="1343134" cy="755373"/>
            <wp:effectExtent l="0" t="0" r="0" b="6985"/>
            <wp:docPr id="9" name="Рисунок 9" descr="ege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e 20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167" cy="7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72" w:rsidRDefault="00954E72" w:rsidP="00954E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hyperlink r:id="rId10" w:tgtFrame="_blank" w:history="1"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Официальный инфо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р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м портал ЕГЭ</w:t>
        </w:r>
      </w:hyperlink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  <w:hyperlink r:id="rId11" w:history="1">
        <w:r w:rsidRPr="00AB2222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https://obrnadzor.gov.ru/gia/gia-11/</w:t>
        </w:r>
      </w:hyperlink>
    </w:p>
    <w:p w:rsidR="00954E72" w:rsidRDefault="00954E72" w:rsidP="00954E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954E72">
        <w:rPr>
          <w:rFonts w:ascii="Times New Roman" w:eastAsia="Times New Roman" w:hAnsi="Times New Roman" w:cs="Times New Roman"/>
          <w:noProof/>
          <w:color w:val="238574"/>
          <w:sz w:val="36"/>
          <w:szCs w:val="36"/>
          <w:lang w:eastAsia="ru-RU"/>
        </w:rPr>
        <w:drawing>
          <wp:inline distT="0" distB="0" distL="0" distR="0" wp14:anchorId="69171B35" wp14:editId="367BA422">
            <wp:extent cx="1421379" cy="604299"/>
            <wp:effectExtent l="0" t="0" r="7620" b="5715"/>
            <wp:docPr id="8" name="Рисунок 8" descr="http://ege.midural.ru/images/bottom-logolnk/portal-gia9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ge.midural.ru/images/bottom-logolnk/portal-gia9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52" cy="6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72" w:rsidRDefault="00954E72" w:rsidP="00954E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hyperlink r:id="rId14" w:tgtFrame="_blank" w:history="1"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 xml:space="preserve">Официальный </w:t>
        </w:r>
        <w:proofErr w:type="spellStart"/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информ</w:t>
        </w:r>
        <w:proofErr w:type="spellEnd"/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 xml:space="preserve"> 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п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ортал ГИА9</w:t>
        </w:r>
      </w:hyperlink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  <w:hyperlink r:id="rId15" w:history="1">
        <w:r w:rsidRPr="00AB2222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https://obrnadzor.gov.ru/gia/gia-9/</w:t>
        </w:r>
      </w:hyperlink>
    </w:p>
    <w:p w:rsidR="00954E72" w:rsidRPr="00954E72" w:rsidRDefault="004E2C63" w:rsidP="0095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80E7C">
        <w:drawing>
          <wp:inline distT="0" distB="0" distL="0" distR="0" wp14:anchorId="40548B10" wp14:editId="0667AF12">
            <wp:extent cx="720125" cy="515882"/>
            <wp:effectExtent l="0" t="0" r="3810" b="0"/>
            <wp:docPr id="5" name="Рисунок 5" descr="minobr-s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obr-s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3" cy="51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72" w:rsidRDefault="00954E72" w:rsidP="00954E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hyperlink r:id="rId18" w:history="1"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Министерство образо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в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ани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я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 xml:space="preserve"> и молодежной политики Свердловской области</w:t>
        </w:r>
      </w:hyperlink>
      <w:r w:rsidR="004E2C63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  <w:hyperlink r:id="rId19" w:history="1">
        <w:r w:rsidR="004E2C63" w:rsidRPr="00AB2222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https://minobraz.egov66.ru/</w:t>
        </w:r>
      </w:hyperlink>
    </w:p>
    <w:p w:rsidR="00954E72" w:rsidRPr="00954E72" w:rsidRDefault="004E2C63" w:rsidP="0095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F69B6">
        <w:drawing>
          <wp:inline distT="0" distB="0" distL="0" distR="0" wp14:anchorId="72DD1E63" wp14:editId="27E3ABC2">
            <wp:extent cx="617508" cy="595101"/>
            <wp:effectExtent l="0" t="0" r="0" b="0"/>
            <wp:docPr id="3" name="Рисунок 3" descr="fipi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pi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32" cy="59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72" w:rsidRDefault="00954E72" w:rsidP="00954E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hyperlink r:id="rId22" w:history="1"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Федеральный институт педагогических измере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н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ий</w:t>
        </w:r>
      </w:hyperlink>
      <w:r w:rsidR="004E2C63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  <w:hyperlink r:id="rId23" w:history="1">
        <w:r w:rsidR="004E2C63" w:rsidRPr="00AB2222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https://fipi.ru/</w:t>
        </w:r>
      </w:hyperlink>
    </w:p>
    <w:p w:rsidR="00954E72" w:rsidRPr="00954E72" w:rsidRDefault="004E2C63" w:rsidP="0095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69FE">
        <w:drawing>
          <wp:inline distT="0" distB="0" distL="0" distR="0" wp14:anchorId="349BD10C" wp14:editId="58AF9466">
            <wp:extent cx="389890" cy="405765"/>
            <wp:effectExtent l="0" t="0" r="0" b="0"/>
            <wp:docPr id="2" name="Рисунок 2" descr="gosuslugi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suslugi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72" w:rsidRDefault="00954E72" w:rsidP="00954E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hyperlink r:id="rId26" w:history="1"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Портал государстве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н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н</w:t>
        </w:r>
        <w:r w:rsidRPr="00954E72">
          <w:rPr>
            <w:rFonts w:ascii="Times New Roman" w:eastAsia="Times New Roman" w:hAnsi="Times New Roman" w:cs="Times New Roman"/>
            <w:color w:val="238574"/>
            <w:sz w:val="36"/>
            <w:szCs w:val="36"/>
            <w:lang w:eastAsia="ru-RU"/>
          </w:rPr>
          <w:t>ых и муниципальных услуг</w:t>
        </w:r>
      </w:hyperlink>
      <w:r w:rsidR="004E2C63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  <w:hyperlink r:id="rId27" w:history="1">
        <w:r w:rsidR="004E2C63" w:rsidRPr="00AB2222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https://www.gosuslugi.ru/</w:t>
        </w:r>
      </w:hyperlink>
    </w:p>
    <w:p w:rsidR="004E2C63" w:rsidRDefault="004E2C63" w:rsidP="00954E7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E3D788" wp14:editId="08D076B1">
            <wp:extent cx="1354955" cy="644056"/>
            <wp:effectExtent l="0" t="0" r="0" b="3810"/>
            <wp:docPr id="10" name="Рисунок 10" descr="demo-ege-g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mo-ege-gia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85" cy="64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72" w:rsidRPr="00954E72" w:rsidRDefault="004E2C63" w:rsidP="004E2C6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4E2C63">
        <w:rPr>
          <w:rFonts w:ascii="Times New Roman" w:eastAsia="Times New Roman" w:hAnsi="Times New Roman" w:cs="Times New Roman"/>
          <w:color w:val="238574"/>
          <w:sz w:val="36"/>
          <w:szCs w:val="36"/>
          <w:lang w:eastAsia="ru-RU"/>
        </w:rPr>
        <w:t>ЕГЭ и ОГЭ в Свердловской области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  <w:hyperlink r:id="rId29" w:history="1">
        <w:r w:rsidRPr="00AB2222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http://ege.mid</w:t>
        </w:r>
        <w:r w:rsidRPr="00AB2222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u</w:t>
        </w:r>
        <w:r w:rsidRPr="00AB2222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ral.ru</w:t>
        </w:r>
      </w:hyperlink>
      <w:bookmarkStart w:id="0" w:name="_GoBack"/>
      <w:bookmarkEnd w:id="0"/>
    </w:p>
    <w:sectPr w:rsidR="00954E72" w:rsidRPr="00954E72" w:rsidSect="00954E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72"/>
    <w:rsid w:val="004E2C63"/>
    <w:rsid w:val="0073053A"/>
    <w:rsid w:val="00954E72"/>
    <w:rsid w:val="00A3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E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E7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E2C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E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E7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E2C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60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47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911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03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305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206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612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59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383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minobraz.egov66.ru/" TargetMode="External"/><Relationship Id="rId26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://obrnadzor.gov.ru/" TargetMode="External"/><Relationship Id="rId12" Type="http://schemas.openxmlformats.org/officeDocument/2006/relationships/hyperlink" Target="http://gia.edu.ru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hyperlink" Target="https://minobraz.egov66.ru/" TargetMode="External"/><Relationship Id="rId20" Type="http://schemas.openxmlformats.org/officeDocument/2006/relationships/hyperlink" Target="http://www.fipi.ru/" TargetMode="External"/><Relationship Id="rId29" Type="http://schemas.openxmlformats.org/officeDocument/2006/relationships/hyperlink" Target="http://ege.midura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obrnadzor.gov.ru/gia/gia-11/" TargetMode="External"/><Relationship Id="rId24" Type="http://schemas.openxmlformats.org/officeDocument/2006/relationships/hyperlink" Target="http://www.gosuslugi.ru/" TargetMode="Externa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s://obrnadzor.gov.ru/gia/gia-9/" TargetMode="External"/><Relationship Id="rId23" Type="http://schemas.openxmlformats.org/officeDocument/2006/relationships/hyperlink" Target="https://fipi.ru/" TargetMode="External"/><Relationship Id="rId28" Type="http://schemas.openxmlformats.org/officeDocument/2006/relationships/image" Target="media/image7.png"/><Relationship Id="rId10" Type="http://schemas.openxmlformats.org/officeDocument/2006/relationships/hyperlink" Target="http://ege.edu.ru/" TargetMode="External"/><Relationship Id="rId19" Type="http://schemas.openxmlformats.org/officeDocument/2006/relationships/hyperlink" Target="https://minobraz.egov66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gia.edu.ru/" TargetMode="External"/><Relationship Id="rId22" Type="http://schemas.openxmlformats.org/officeDocument/2006/relationships/hyperlink" Target="http://www.fipi.ru/" TargetMode="External"/><Relationship Id="rId27" Type="http://schemas.openxmlformats.org/officeDocument/2006/relationships/hyperlink" Target="https://www.gosuslugi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2022-10-31T12:32:00Z</dcterms:created>
  <dcterms:modified xsi:type="dcterms:W3CDTF">2022-10-31T12:51:00Z</dcterms:modified>
</cp:coreProperties>
</file>